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AB" w:rsidRDefault="00D055FE" w:rsidP="008B20AB">
      <w:pPr>
        <w:jc w:val="center"/>
      </w:pPr>
      <w:r>
        <w:rPr>
          <w:noProof/>
        </w:rPr>
        <w:drawing>
          <wp:inline distT="0" distB="0" distL="0" distR="0">
            <wp:extent cx="5772150" cy="2708260"/>
            <wp:effectExtent l="19050" t="0" r="0" b="0"/>
            <wp:docPr id="1" name="Picture 0" descr="DiverseSpaces_web_logo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Spaces_web_logo_outlines.eps"/>
                    <pic:cNvPicPr/>
                  </pic:nvPicPr>
                  <pic:blipFill>
                    <a:blip r:embed="rId4" cstate="print"/>
                    <a:stretch>
                      <a:fillRect/>
                    </a:stretch>
                  </pic:blipFill>
                  <pic:spPr>
                    <a:xfrm>
                      <a:off x="0" y="0"/>
                      <a:ext cx="5770005" cy="2707254"/>
                    </a:xfrm>
                    <a:prstGeom prst="rect">
                      <a:avLst/>
                    </a:prstGeom>
                  </pic:spPr>
                </pic:pic>
              </a:graphicData>
            </a:graphic>
          </wp:inline>
        </w:drawing>
      </w:r>
    </w:p>
    <w:p w:rsidR="00D055FE" w:rsidRDefault="00D055FE" w:rsidP="008B20AB">
      <w:pPr>
        <w:spacing w:after="0" w:line="240" w:lineRule="auto"/>
        <w:jc w:val="center"/>
        <w:rPr>
          <w:rFonts w:ascii="Arial" w:eastAsia="Times New Roman" w:hAnsi="Arial" w:cs="Arial"/>
          <w:b/>
          <w:color w:val="000000"/>
        </w:rPr>
      </w:pPr>
    </w:p>
    <w:p w:rsidR="008B20AB" w:rsidRPr="00B1533B" w:rsidRDefault="008B20AB" w:rsidP="008B20AB">
      <w:pPr>
        <w:spacing w:after="0" w:line="240" w:lineRule="auto"/>
        <w:jc w:val="center"/>
        <w:rPr>
          <w:rFonts w:ascii="Arial" w:eastAsia="Times New Roman" w:hAnsi="Arial" w:cs="Arial"/>
          <w:b/>
          <w:color w:val="000000"/>
        </w:rPr>
      </w:pPr>
      <w:r w:rsidRPr="00B1533B">
        <w:rPr>
          <w:rFonts w:ascii="Arial" w:eastAsia="Times New Roman" w:hAnsi="Arial" w:cs="Arial"/>
          <w:b/>
          <w:color w:val="000000"/>
        </w:rPr>
        <w:t>April 19-21, 2012</w:t>
      </w:r>
    </w:p>
    <w:p w:rsidR="008B20AB" w:rsidRPr="00B1533B" w:rsidRDefault="008B20AB" w:rsidP="008B20AB">
      <w:pPr>
        <w:spacing w:after="0" w:line="240" w:lineRule="auto"/>
        <w:jc w:val="center"/>
        <w:rPr>
          <w:rFonts w:ascii="Arial" w:eastAsia="Times New Roman" w:hAnsi="Arial" w:cs="Arial"/>
          <w:color w:val="000000"/>
        </w:rPr>
      </w:pPr>
      <w:r w:rsidRPr="00B1533B">
        <w:rPr>
          <w:rFonts w:ascii="Arial" w:eastAsia="Times New Roman" w:hAnsi="Arial" w:cs="Arial"/>
          <w:color w:val="000000"/>
        </w:rPr>
        <w:t>Frost Centre for Canadian Studies and Indigenous Studies</w:t>
      </w:r>
    </w:p>
    <w:p w:rsidR="008B20AB" w:rsidRPr="00B1533B" w:rsidRDefault="008B20AB" w:rsidP="008B20AB">
      <w:pPr>
        <w:spacing w:after="0" w:line="240" w:lineRule="auto"/>
        <w:jc w:val="center"/>
        <w:rPr>
          <w:rFonts w:ascii="Arial" w:eastAsia="Times New Roman" w:hAnsi="Arial" w:cs="Arial"/>
          <w:color w:val="000000"/>
        </w:rPr>
      </w:pPr>
      <w:r w:rsidRPr="00B1533B">
        <w:rPr>
          <w:rFonts w:ascii="Arial" w:eastAsia="Times New Roman" w:hAnsi="Arial" w:cs="Arial"/>
          <w:color w:val="000000"/>
        </w:rPr>
        <w:t>Traill College, Trent University</w:t>
      </w:r>
    </w:p>
    <w:p w:rsidR="008B20AB" w:rsidRPr="00B1533B" w:rsidRDefault="008B20AB" w:rsidP="008B20AB">
      <w:pPr>
        <w:spacing w:after="0" w:line="240" w:lineRule="auto"/>
        <w:jc w:val="center"/>
        <w:rPr>
          <w:rFonts w:ascii="Arial" w:eastAsia="Times New Roman" w:hAnsi="Arial" w:cs="Arial"/>
          <w:color w:val="000000"/>
        </w:rPr>
      </w:pPr>
      <w:r w:rsidRPr="00B1533B">
        <w:rPr>
          <w:rFonts w:ascii="Arial" w:eastAsia="Times New Roman" w:hAnsi="Arial" w:cs="Arial"/>
          <w:color w:val="000000"/>
        </w:rPr>
        <w:t>Peterborough, Canada</w:t>
      </w:r>
    </w:p>
    <w:p w:rsidR="008B20AB" w:rsidRPr="00B1533B" w:rsidRDefault="008B20AB" w:rsidP="008B20AB">
      <w:pPr>
        <w:spacing w:after="0"/>
        <w:rPr>
          <w:rFonts w:ascii="Arial" w:hAnsi="Arial" w:cs="Arial"/>
        </w:rPr>
      </w:pPr>
    </w:p>
    <w:p w:rsidR="008B20AB" w:rsidRPr="00354CA8" w:rsidRDefault="008B20AB" w:rsidP="008B20AB">
      <w:pPr>
        <w:spacing w:after="0"/>
        <w:jc w:val="both"/>
        <w:rPr>
          <w:rFonts w:ascii="Arial" w:hAnsi="Arial" w:cs="Arial"/>
          <w:sz w:val="20"/>
          <w:szCs w:val="20"/>
        </w:rPr>
      </w:pPr>
      <w:r w:rsidRPr="00354CA8">
        <w:rPr>
          <w:rFonts w:ascii="Arial" w:hAnsi="Arial" w:cs="Arial"/>
          <w:sz w:val="20"/>
          <w:szCs w:val="20"/>
        </w:rPr>
        <w:t xml:space="preserve">DIVERSE SPACES is a conference aimed at bringing together a diverse range of academics, community leaders, culture/heritage workers and students to discuss multiculturalism in Canadian public cultural sites and institutions. Conference papers draw on interdisciplinary fields to interrogate the spaces, the structures, the goals, the practices, the people and the processes of public cultural and heritage spaces on local, community, national and international scales. Presenters will investigate the negotiations, relationships, compromises, conflicts, successes or failures that emerge as new spaces are established, and as old ones are reconstituted or rethought. </w:t>
      </w:r>
    </w:p>
    <w:p w:rsidR="008B20AB" w:rsidRPr="008B20AB" w:rsidRDefault="008B20AB" w:rsidP="008B20AB">
      <w:pPr>
        <w:spacing w:after="0"/>
        <w:jc w:val="center"/>
        <w:rPr>
          <w:rFonts w:ascii="Arial Black" w:hAnsi="Arial Black" w:cs="Arial"/>
          <w:sz w:val="24"/>
          <w:szCs w:val="24"/>
        </w:rPr>
      </w:pPr>
    </w:p>
    <w:p w:rsidR="008B20AB" w:rsidRPr="008B20AB" w:rsidRDefault="008B20AB" w:rsidP="008B20AB">
      <w:pPr>
        <w:spacing w:after="0"/>
        <w:ind w:left="720"/>
        <w:jc w:val="center"/>
        <w:rPr>
          <w:rFonts w:ascii="Arial" w:hAnsi="Arial" w:cs="Arial"/>
          <w:b/>
          <w:sz w:val="24"/>
          <w:szCs w:val="24"/>
        </w:rPr>
      </w:pPr>
      <w:r w:rsidRPr="008B20AB">
        <w:rPr>
          <w:rFonts w:ascii="Arial" w:hAnsi="Arial" w:cs="Arial"/>
          <w:b/>
          <w:sz w:val="24"/>
          <w:szCs w:val="24"/>
        </w:rPr>
        <w:t>KEYNOTE SPEAKERS:</w:t>
      </w:r>
    </w:p>
    <w:p w:rsidR="008B20AB" w:rsidRPr="008B20AB" w:rsidRDefault="008B20AB" w:rsidP="008B20AB">
      <w:pPr>
        <w:spacing w:after="0" w:line="240" w:lineRule="auto"/>
        <w:ind w:left="720"/>
        <w:jc w:val="center"/>
        <w:rPr>
          <w:rFonts w:ascii="Arial" w:hAnsi="Arial" w:cs="Arial"/>
          <w:sz w:val="24"/>
          <w:szCs w:val="24"/>
        </w:rPr>
      </w:pPr>
    </w:p>
    <w:p w:rsidR="008B20AB" w:rsidRPr="008B20AB" w:rsidRDefault="008B20AB" w:rsidP="008B20AB">
      <w:pPr>
        <w:spacing w:after="0" w:line="240" w:lineRule="auto"/>
        <w:ind w:left="720"/>
        <w:jc w:val="center"/>
        <w:rPr>
          <w:rFonts w:ascii="Arial" w:hAnsi="Arial" w:cs="Arial"/>
          <w:sz w:val="24"/>
          <w:szCs w:val="24"/>
        </w:rPr>
      </w:pPr>
      <w:r w:rsidRPr="008B20AB">
        <w:rPr>
          <w:rFonts w:ascii="Arial" w:hAnsi="Arial" w:cs="Arial"/>
          <w:sz w:val="24"/>
          <w:szCs w:val="24"/>
        </w:rPr>
        <w:t>Rinaldo Walcott, PhD</w:t>
      </w:r>
      <w:r w:rsidRPr="008B20AB">
        <w:rPr>
          <w:rFonts w:ascii="Arial" w:hAnsi="Arial" w:cs="Arial"/>
          <w:sz w:val="24"/>
          <w:szCs w:val="24"/>
        </w:rPr>
        <w:br/>
        <w:t>Department of Sociology and Equity Studies in Education, OISE University of Toronto</w:t>
      </w:r>
    </w:p>
    <w:p w:rsidR="008B20AB" w:rsidRPr="008B20AB" w:rsidRDefault="008B20AB" w:rsidP="008B20AB">
      <w:pPr>
        <w:spacing w:after="0"/>
        <w:ind w:left="720"/>
        <w:jc w:val="center"/>
        <w:rPr>
          <w:rFonts w:ascii="Arial" w:hAnsi="Arial" w:cs="Arial"/>
          <w:b/>
          <w:sz w:val="24"/>
          <w:szCs w:val="24"/>
        </w:rPr>
      </w:pPr>
      <w:r w:rsidRPr="008B20AB">
        <w:rPr>
          <w:rFonts w:ascii="Arial" w:hAnsi="Arial" w:cs="Arial"/>
          <w:b/>
          <w:sz w:val="24"/>
          <w:szCs w:val="24"/>
        </w:rPr>
        <w:t>Toward the Multicultural Public Good:</w:t>
      </w:r>
    </w:p>
    <w:p w:rsidR="008B20AB" w:rsidRPr="008B20AB" w:rsidRDefault="008B20AB" w:rsidP="008B20AB">
      <w:pPr>
        <w:spacing w:after="0"/>
        <w:ind w:left="720"/>
        <w:jc w:val="center"/>
        <w:rPr>
          <w:rFonts w:ascii="Arial" w:hAnsi="Arial" w:cs="Arial"/>
          <w:b/>
          <w:sz w:val="24"/>
          <w:szCs w:val="24"/>
        </w:rPr>
      </w:pPr>
      <w:r w:rsidRPr="008B20AB">
        <w:rPr>
          <w:rFonts w:ascii="Arial" w:hAnsi="Arial" w:cs="Arial"/>
          <w:b/>
          <w:sz w:val="24"/>
          <w:szCs w:val="24"/>
        </w:rPr>
        <w:t>Race, Cast and the Canadian Public Sphere</w:t>
      </w:r>
    </w:p>
    <w:p w:rsidR="008B20AB" w:rsidRPr="008B20AB" w:rsidRDefault="008B20AB" w:rsidP="008B20AB">
      <w:pPr>
        <w:spacing w:after="0"/>
        <w:ind w:left="720"/>
        <w:jc w:val="center"/>
        <w:rPr>
          <w:rFonts w:ascii="Arial" w:hAnsi="Arial" w:cs="Arial"/>
          <w:b/>
          <w:sz w:val="24"/>
          <w:szCs w:val="24"/>
        </w:rPr>
      </w:pPr>
    </w:p>
    <w:p w:rsidR="008B20AB" w:rsidRPr="008B20AB" w:rsidRDefault="008B20AB" w:rsidP="008B20AB">
      <w:pPr>
        <w:spacing w:after="0" w:line="240" w:lineRule="auto"/>
        <w:ind w:left="720"/>
        <w:jc w:val="center"/>
        <w:rPr>
          <w:rFonts w:ascii="Arial" w:hAnsi="Arial" w:cs="Arial"/>
          <w:bCs/>
          <w:sz w:val="24"/>
          <w:szCs w:val="24"/>
        </w:rPr>
      </w:pPr>
      <w:r w:rsidRPr="008B20AB">
        <w:rPr>
          <w:rFonts w:ascii="Arial" w:hAnsi="Arial" w:cs="Arial"/>
          <w:sz w:val="24"/>
          <w:szCs w:val="24"/>
        </w:rPr>
        <w:t xml:space="preserve">Mo </w:t>
      </w:r>
      <w:r w:rsidRPr="008B20AB">
        <w:rPr>
          <w:rFonts w:ascii="Arial" w:hAnsi="Arial" w:cs="Arial"/>
          <w:bCs/>
          <w:sz w:val="24"/>
          <w:szCs w:val="24"/>
        </w:rPr>
        <w:t>Dhaliwal</w:t>
      </w:r>
    </w:p>
    <w:p w:rsidR="008B20AB" w:rsidRPr="008B20AB" w:rsidRDefault="008B20AB" w:rsidP="008B20AB">
      <w:pPr>
        <w:spacing w:after="0" w:line="240" w:lineRule="auto"/>
        <w:ind w:left="720"/>
        <w:jc w:val="center"/>
        <w:rPr>
          <w:rFonts w:ascii="Arial" w:eastAsia="Times New Roman" w:hAnsi="Arial" w:cs="Arial"/>
          <w:sz w:val="24"/>
          <w:szCs w:val="24"/>
        </w:rPr>
      </w:pPr>
      <w:r w:rsidRPr="008B20AB">
        <w:rPr>
          <w:rFonts w:ascii="Arial" w:eastAsia="Times New Roman" w:hAnsi="Arial" w:cs="Arial"/>
          <w:sz w:val="24"/>
          <w:szCs w:val="24"/>
        </w:rPr>
        <w:t>Vancouver International Bhangra Celebration Society, Vancouver, B.C.</w:t>
      </w:r>
    </w:p>
    <w:p w:rsidR="008B20AB" w:rsidRPr="008B20AB" w:rsidRDefault="00AC29E8" w:rsidP="008B20AB">
      <w:pPr>
        <w:spacing w:after="0" w:line="240" w:lineRule="auto"/>
        <w:ind w:left="720"/>
        <w:jc w:val="center"/>
        <w:rPr>
          <w:rFonts w:ascii="Arial" w:eastAsia="Times New Roman" w:hAnsi="Arial" w:cs="Arial"/>
          <w:b/>
          <w:sz w:val="24"/>
          <w:szCs w:val="24"/>
        </w:rPr>
      </w:pPr>
      <w:r>
        <w:rPr>
          <w:rFonts w:ascii="Arial" w:eastAsia="Times New Roman" w:hAnsi="Arial" w:cs="Arial"/>
          <w:b/>
          <w:sz w:val="24"/>
          <w:szCs w:val="24"/>
        </w:rPr>
        <w:t xml:space="preserve">Shattering </w:t>
      </w:r>
      <w:r w:rsidR="008B20AB" w:rsidRPr="008B20AB">
        <w:rPr>
          <w:rFonts w:ascii="Arial" w:eastAsia="Times New Roman" w:hAnsi="Arial" w:cs="Arial"/>
          <w:b/>
          <w:sz w:val="24"/>
          <w:szCs w:val="24"/>
        </w:rPr>
        <w:t>Barriers between People:</w:t>
      </w:r>
    </w:p>
    <w:p w:rsidR="008B20AB" w:rsidRDefault="008B20AB" w:rsidP="008B20AB">
      <w:pPr>
        <w:spacing w:after="0" w:line="240" w:lineRule="auto"/>
        <w:ind w:left="720"/>
        <w:jc w:val="center"/>
        <w:rPr>
          <w:rFonts w:ascii="Arial" w:eastAsia="Times New Roman" w:hAnsi="Arial" w:cs="Arial"/>
          <w:b/>
          <w:sz w:val="24"/>
          <w:szCs w:val="24"/>
        </w:rPr>
      </w:pPr>
      <w:r w:rsidRPr="008B20AB">
        <w:rPr>
          <w:rFonts w:ascii="Arial" w:eastAsia="Times New Roman" w:hAnsi="Arial" w:cs="Arial"/>
          <w:b/>
          <w:sz w:val="24"/>
          <w:szCs w:val="24"/>
        </w:rPr>
        <w:t>The Arts and Diverse Cultural Spaces</w:t>
      </w:r>
    </w:p>
    <w:p w:rsidR="007F3FF1" w:rsidRDefault="007F3FF1" w:rsidP="008B20AB">
      <w:pPr>
        <w:spacing w:after="0" w:line="240" w:lineRule="auto"/>
        <w:ind w:left="720"/>
        <w:jc w:val="center"/>
        <w:rPr>
          <w:rFonts w:ascii="Arial" w:eastAsia="Times New Roman" w:hAnsi="Arial" w:cs="Arial"/>
          <w:b/>
          <w:sz w:val="24"/>
          <w:szCs w:val="24"/>
        </w:rPr>
      </w:pPr>
    </w:p>
    <w:p w:rsidR="007F3FF1" w:rsidRPr="008B20AB" w:rsidRDefault="007F3FF1" w:rsidP="008B20AB">
      <w:pPr>
        <w:spacing w:after="0" w:line="240" w:lineRule="auto"/>
        <w:ind w:left="720"/>
        <w:jc w:val="center"/>
        <w:rPr>
          <w:rFonts w:ascii="Arial" w:eastAsia="Times New Roman" w:hAnsi="Arial" w:cs="Arial"/>
          <w:sz w:val="24"/>
          <w:szCs w:val="24"/>
        </w:rPr>
      </w:pPr>
    </w:p>
    <w:p w:rsidR="008B20AB" w:rsidRDefault="008B20AB" w:rsidP="008B20AB">
      <w:pPr>
        <w:spacing w:after="0" w:line="240" w:lineRule="auto"/>
        <w:rPr>
          <w:rFonts w:ascii="Arial" w:eastAsia="Times New Roman" w:hAnsi="Arial" w:cs="Arial"/>
        </w:rPr>
      </w:pPr>
    </w:p>
    <w:p w:rsidR="008B20AB" w:rsidRDefault="008B20AB" w:rsidP="008B20AB">
      <w:pPr>
        <w:spacing w:after="0"/>
        <w:jc w:val="center"/>
        <w:rPr>
          <w:rFonts w:ascii="Arial" w:hAnsi="Arial" w:cs="Arial"/>
        </w:rPr>
      </w:pPr>
      <w:r>
        <w:rPr>
          <w:rFonts w:ascii="Arial" w:hAnsi="Arial" w:cs="Arial"/>
        </w:rPr>
        <w:t>ORGANIZED BY Frost Centre for Canadian Studies and Indigenous Studies, Trent University</w:t>
      </w:r>
    </w:p>
    <w:p w:rsidR="008B20AB" w:rsidRDefault="008B20AB" w:rsidP="008B20AB">
      <w:pPr>
        <w:spacing w:after="0"/>
        <w:jc w:val="center"/>
        <w:rPr>
          <w:rFonts w:ascii="Arial" w:hAnsi="Arial" w:cs="Arial"/>
        </w:rPr>
      </w:pPr>
      <w:r>
        <w:rPr>
          <w:rFonts w:ascii="Arial" w:hAnsi="Arial" w:cs="Arial"/>
        </w:rPr>
        <w:t>Chairs: Dr. Julia Harrison, Director and Dr. Susan Ashley, SSHRC Postdoctoral Fellow.</w:t>
      </w:r>
    </w:p>
    <w:p w:rsidR="008B20AB" w:rsidRDefault="008B20AB" w:rsidP="008B20AB">
      <w:pPr>
        <w:spacing w:after="0"/>
        <w:jc w:val="both"/>
        <w:rPr>
          <w:rFonts w:ascii="Arial" w:hAnsi="Arial" w:cs="Arial"/>
        </w:rPr>
      </w:pPr>
    </w:p>
    <w:p w:rsidR="008B20AB" w:rsidRPr="007F3FF1" w:rsidRDefault="008B20AB" w:rsidP="008B20AB">
      <w:pPr>
        <w:spacing w:after="0"/>
        <w:jc w:val="center"/>
        <w:rPr>
          <w:rFonts w:ascii="Arial" w:hAnsi="Arial" w:cs="Arial"/>
          <w:sz w:val="20"/>
          <w:szCs w:val="20"/>
        </w:rPr>
      </w:pPr>
      <w:r w:rsidRPr="007F3FF1">
        <w:rPr>
          <w:rFonts w:ascii="Arial" w:hAnsi="Arial" w:cs="Arial"/>
          <w:sz w:val="20"/>
          <w:szCs w:val="20"/>
        </w:rPr>
        <w:t xml:space="preserve">For more information, check our website at www.diversespaces.com </w:t>
      </w:r>
    </w:p>
    <w:p w:rsidR="008B20AB" w:rsidRPr="007F3FF1" w:rsidRDefault="008B20AB" w:rsidP="008B20AB">
      <w:pPr>
        <w:spacing w:after="0"/>
        <w:jc w:val="center"/>
        <w:rPr>
          <w:rFonts w:ascii="Arial" w:hAnsi="Arial" w:cs="Arial"/>
          <w:sz w:val="20"/>
          <w:szCs w:val="20"/>
        </w:rPr>
      </w:pPr>
      <w:proofErr w:type="gramStart"/>
      <w:r w:rsidRPr="007F3FF1">
        <w:rPr>
          <w:rFonts w:ascii="Arial" w:hAnsi="Arial" w:cs="Arial"/>
          <w:sz w:val="20"/>
          <w:szCs w:val="20"/>
        </w:rPr>
        <w:t>or</w:t>
      </w:r>
      <w:proofErr w:type="gramEnd"/>
      <w:r w:rsidRPr="007F3FF1">
        <w:rPr>
          <w:rFonts w:ascii="Arial" w:hAnsi="Arial" w:cs="Arial"/>
          <w:sz w:val="20"/>
          <w:szCs w:val="20"/>
        </w:rPr>
        <w:t xml:space="preserve"> contact us at diversespaces@gmail.com.</w:t>
      </w:r>
    </w:p>
    <w:p w:rsidR="008B20AB" w:rsidRDefault="008B20AB"/>
    <w:sectPr w:rsidR="008B20AB" w:rsidSect="008B20AB">
      <w:pgSz w:w="12240" w:h="15840"/>
      <w:pgMar w:top="720" w:right="1224" w:bottom="108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proofState w:spelling="clean" w:grammar="clean"/>
  <w:defaultTabStop w:val="720"/>
  <w:characterSpacingControl w:val="doNotCompress"/>
  <w:compat/>
  <w:rsids>
    <w:rsidRoot w:val="008B20AB"/>
    <w:rsid w:val="004D56C3"/>
    <w:rsid w:val="0060573D"/>
    <w:rsid w:val="00740601"/>
    <w:rsid w:val="007F3FF1"/>
    <w:rsid w:val="008B20AB"/>
    <w:rsid w:val="00947046"/>
    <w:rsid w:val="00AC29E8"/>
    <w:rsid w:val="00BB7578"/>
    <w:rsid w:val="00CC7D78"/>
    <w:rsid w:val="00D055FE"/>
    <w:rsid w:val="00D82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Home</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Ashley</dc:creator>
  <cp:keywords/>
  <dc:description/>
  <cp:lastModifiedBy>Susan Ashley</cp:lastModifiedBy>
  <cp:revision>2</cp:revision>
  <cp:lastPrinted>2011-11-01T15:26:00Z</cp:lastPrinted>
  <dcterms:created xsi:type="dcterms:W3CDTF">2011-12-07T11:04:00Z</dcterms:created>
  <dcterms:modified xsi:type="dcterms:W3CDTF">2011-12-07T11:04:00Z</dcterms:modified>
</cp:coreProperties>
</file>